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2FF69">
      <w:pPr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金牛区计划停水</w:t>
      </w:r>
    </w:p>
    <w:p w14:paraId="4C6F495F">
      <w:pPr>
        <w:jc w:val="center"/>
        <w:rPr>
          <w:rFonts w:hint="eastAsia" w:ascii="Calibri" w:hAnsi="Calibri" w:eastAsia="宋体" w:cs="Times New Roman"/>
          <w:b/>
          <w:bCs/>
          <w:sz w:val="32"/>
          <w:szCs w:val="32"/>
        </w:rPr>
      </w:pPr>
    </w:p>
    <w:p w14:paraId="40C28DDD">
      <w:pPr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诚信路给水工程SJ2020J0120A停水时间及影响：</w:t>
      </w:r>
    </w:p>
    <w:p w14:paraId="035791E2">
      <w:pPr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1、停水时间:2025-11-04</w:t>
      </w: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32"/>
          <w:szCs w:val="32"/>
        </w:rPr>
        <w:t>10:00:00至2025-11-04</w:t>
      </w:r>
      <w:r>
        <w:rPr>
          <w:rFonts w:hint="eastAsia" w:ascii="Calibri" w:hAnsi="Calibri" w:eastAsia="宋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Calibri" w:hAnsi="Calibri" w:eastAsia="宋体" w:cs="Times New Roman"/>
          <w:sz w:val="32"/>
          <w:szCs w:val="32"/>
        </w:rPr>
        <w:t>11:00:00（计划1小时）</w:t>
      </w:r>
    </w:p>
    <w:p w14:paraId="3677A24F">
      <w:pPr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2、停水影响用户：0户</w:t>
      </w:r>
    </w:p>
    <w:p w14:paraId="47FCDDBB">
      <w:pPr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3、重点用户：0户</w:t>
      </w:r>
    </w:p>
    <w:p w14:paraId="0A5A2D5C">
      <w:pPr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4、停水等级：三级</w:t>
      </w:r>
    </w:p>
    <w:p w14:paraId="74DC3C0B">
      <w:pPr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5、停水涉及社区名称：无</w:t>
      </w:r>
      <w:bookmarkStart w:id="0" w:name="_GoBack"/>
      <w:bookmarkEnd w:id="0"/>
    </w:p>
    <w:p w14:paraId="22E9F911">
      <w:pPr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6、停水街道名称：无</w:t>
      </w:r>
    </w:p>
    <w:p w14:paraId="384C052C">
      <w:pPr>
        <w:rPr>
          <w:rFonts w:hint="eastAsia" w:ascii="Calibri" w:hAnsi="Calibri" w:eastAsia="宋体" w:cs="Times New Roman"/>
          <w:sz w:val="32"/>
          <w:szCs w:val="32"/>
        </w:rPr>
      </w:pPr>
      <w:r>
        <w:rPr>
          <w:rFonts w:hint="eastAsia" w:ascii="Calibri" w:hAnsi="Calibri" w:eastAsia="宋体" w:cs="Times New Roman"/>
          <w:sz w:val="32"/>
          <w:szCs w:val="32"/>
        </w:rPr>
        <w:t>7、停水影响小区：无</w:t>
      </w:r>
    </w:p>
    <w:p w14:paraId="5AEC8D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01C2D"/>
    <w:rsid w:val="3BD0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2025-11-03T09:56:00Z</dcterms:created>
  <dc:creator>长白雪深</dc:creator>
  <cp:lastModifiedBy>长白雪深</cp:lastModifiedBy>
  <dcterms:modified xsi:type="dcterms:W3CDTF">2025-11-03T09:56:53Z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95C3C2D1360D4764B77BB7692DDC64B6_11</vt:lpwstr>
  </property>
  <property fmtid="{D5CDD505-2E9C-101B-9397-08002B2CF9AE}" pid="4" name="KSOTemplateDocerSaveRecord">
    <vt:lpwstr>eyJoZGlkIjoiYmNkYTA2YWI1NTg4NTY2YjU3YjAzMDAwNjJiNDg0ZmEiLCJ1c2VySWQiOiI2OTIzMjUwNDAifQ==</vt:lpwstr>
  </property>
</Properties>
</file>