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A2EA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bdr w:val="none" w:color="auto" w:sz="0" w:space="0"/>
        </w:rPr>
        <w:t> </w:t>
      </w:r>
    </w:p>
    <w:p w14:paraId="1A5671D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Calibri" w:hAnsi="Calibri" w:cs="Calibri"/>
          <w:b/>
          <w:bCs/>
          <w:color w:val="000000"/>
          <w:sz w:val="32"/>
          <w:szCs w:val="32"/>
        </w:rPr>
        <w:t>高新区计划停水</w:t>
      </w:r>
      <w:r>
        <w:rPr>
          <w:rFonts w:hint="eastAsia" w:ascii="Calibri" w:hAnsi="Calibri" w:cs="Calibri"/>
          <w:b/>
          <w:bCs/>
          <w:color w:val="000000"/>
          <w:sz w:val="32"/>
          <w:szCs w:val="32"/>
        </w:rPr>
        <w:br w:type="textWrapping"/>
      </w:r>
      <w:r>
        <w:rPr>
          <w:bdr w:val="none" w:color="auto" w:sz="0" w:space="0"/>
        </w:rPr>
        <w:t> </w:t>
      </w:r>
    </w:p>
    <w:p w14:paraId="1ED0942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高新区二环路南四段8号三0集团永丰生活区20栋3单元增设电梯给水管道迁改工程SJ2024G0268A：</w:t>
      </w:r>
    </w:p>
    <w:p w14:paraId="44D0A7D2"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Calibri" w:hAnsi="Calibri" w:cs="Calibri"/>
          <w:color w:val="000000"/>
          <w:sz w:val="32"/>
          <w:szCs w:val="32"/>
        </w:rPr>
      </w:pPr>
      <w:r>
        <w:rPr>
          <w:rFonts w:hint="default" w:ascii="Calibri" w:hAnsi="Calibri" w:cs="Calibri"/>
          <w:color w:val="000000"/>
          <w:sz w:val="32"/>
          <w:szCs w:val="32"/>
        </w:rPr>
        <w:t>停水时间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：</w:t>
      </w:r>
      <w:r>
        <w:rPr>
          <w:rFonts w:hint="default" w:ascii="Calibri" w:hAnsi="Calibri" w:cs="Calibri"/>
          <w:color w:val="000000"/>
          <w:sz w:val="32"/>
          <w:szCs w:val="32"/>
        </w:rPr>
        <w:t>2025-01-19 13:30:00至2025-01-19 17:30:00（计划4小时）</w:t>
      </w:r>
    </w:p>
    <w:p w14:paraId="79A801A6">
      <w:pPr>
        <w:pStyle w:val="2"/>
        <w:keepNext w:val="0"/>
        <w:keepLines w:val="0"/>
        <w:widowControl w:val="0"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0" w:rightChars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2、停水影响用户：1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87</w:t>
      </w:r>
      <w:r>
        <w:rPr>
          <w:rFonts w:hint="default" w:ascii="Calibri" w:hAnsi="Calibri" w:cs="Calibri"/>
          <w:color w:val="000000"/>
          <w:sz w:val="32"/>
          <w:szCs w:val="32"/>
        </w:rPr>
        <w:t>户</w:t>
      </w:r>
    </w:p>
    <w:p w14:paraId="719632B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3、重点用户：0户</w:t>
      </w:r>
      <w:bookmarkStart w:id="0" w:name="_GoBack"/>
      <w:bookmarkEnd w:id="0"/>
    </w:p>
    <w:p w14:paraId="02E8710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4、停水等级：3级</w:t>
      </w:r>
    </w:p>
    <w:p w14:paraId="73FB500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5、停水涉及社区名称：永丰社区</w:t>
      </w:r>
    </w:p>
    <w:p w14:paraId="467F54A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6、停水街道名称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：</w:t>
      </w:r>
      <w:r>
        <w:rPr>
          <w:rFonts w:hint="default" w:ascii="Calibri" w:hAnsi="Calibri" w:cs="Calibri"/>
          <w:color w:val="000000"/>
          <w:sz w:val="32"/>
          <w:szCs w:val="32"/>
        </w:rPr>
        <w:t>二环路南四段8号</w:t>
      </w:r>
    </w:p>
    <w:p w14:paraId="111FBBE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7、停水影响小区名：二环路南四段8号8、9、18、20栋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09EEF"/>
    <w:multiLevelType w:val="singleLevel"/>
    <w:tmpl w:val="09909E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843D4"/>
    <w:rsid w:val="1F7843D4"/>
    <w:rsid w:val="5E99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2025-01-16T10:36:00Z</dcterms:created>
  <dc:creator>邓莎</dc:creator>
  <cp:lastModifiedBy>邓莎</cp:lastModifiedBy>
  <dcterms:modified xsi:type="dcterms:W3CDTF">2025-01-16T10:44:44Z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67E0F7DDA19C42FF9E8E9A7819BFCFC4_11</vt:lpwstr>
  </property>
  <property fmtid="{D5CDD505-2E9C-101B-9397-08002B2CF9AE}" pid="4" name="KSOTemplateDocerSaveRecord">
    <vt:lpwstr>eyJoZGlkIjoiOTIzODJhYzMzMGNhNmU5OWM4YTc1MWRlYmE0Yzg4ZjMiLCJ1c2VySWQiOiIxNTc3ODY4MzQ2In0=</vt:lpwstr>
  </property>
</Properties>
</file>